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15AAA5C" w:rsidR="0024773C" w:rsidRDefault="002B3EC0" w:rsidP="002B3E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2B3EC0">
        <w:rPr>
          <w:rFonts w:ascii="Times New Roman" w:hAnsi="Times New Roman"/>
          <w:bCs/>
          <w:sz w:val="28"/>
          <w:szCs w:val="28"/>
        </w:rPr>
        <w:t>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B3EC0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ВЛ 0,4 </w:t>
      </w:r>
      <w:proofErr w:type="spellStart"/>
      <w:r w:rsidRPr="002B3EC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B3EC0">
        <w:rPr>
          <w:rFonts w:ascii="Times New Roman" w:hAnsi="Times New Roman"/>
          <w:bCs/>
          <w:sz w:val="28"/>
          <w:szCs w:val="28"/>
        </w:rPr>
        <w:t xml:space="preserve">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B3EC0">
        <w:rPr>
          <w:rFonts w:ascii="Times New Roman" w:hAnsi="Times New Roman"/>
          <w:bCs/>
          <w:sz w:val="28"/>
          <w:szCs w:val="28"/>
        </w:rPr>
        <w:t>ПУ для электроснабжения Пермского муниципального округа (4500100372)»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52AB8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52AB8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4F05EB11" w14:textId="7E0C64E5" w:rsidR="002B3EC0" w:rsidRDefault="00E52AB8" w:rsidP="002B3E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 w:rsidR="002B3EC0">
        <w:rPr>
          <w:rFonts w:ascii="Times New Roman" w:hAnsi="Times New Roman"/>
          <w:bCs/>
          <w:sz w:val="28"/>
          <w:szCs w:val="28"/>
        </w:rPr>
        <w:t>9465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 w:rsidR="004B13D1">
        <w:rPr>
          <w:rFonts w:ascii="Times New Roman" w:hAnsi="Times New Roman"/>
          <w:bCs/>
          <w:sz w:val="28"/>
          <w:szCs w:val="28"/>
        </w:rPr>
        <w:t>7</w:t>
      </w:r>
      <w:r w:rsidRPr="00E52AB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52AB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52AB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A3AF7">
        <w:rPr>
          <w:rFonts w:ascii="Times New Roman" w:hAnsi="Times New Roman"/>
          <w:bCs/>
          <w:sz w:val="28"/>
          <w:szCs w:val="28"/>
        </w:rPr>
        <w:t xml:space="preserve"> </w:t>
      </w:r>
      <w:r w:rsidR="00433947" w:rsidRPr="00433947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</w:t>
      </w:r>
      <w:r w:rsidR="00433947">
        <w:rPr>
          <w:rFonts w:ascii="Times New Roman" w:hAnsi="Times New Roman"/>
          <w:bCs/>
          <w:sz w:val="28"/>
          <w:szCs w:val="28"/>
        </w:rPr>
        <w:t>;</w:t>
      </w:r>
    </w:p>
    <w:p w14:paraId="73AEED3F" w14:textId="40352013" w:rsidR="002B3EC0" w:rsidRDefault="002B3EC0" w:rsidP="002B3E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 w:rsidR="00433947">
        <w:rPr>
          <w:rFonts w:ascii="Times New Roman" w:hAnsi="Times New Roman"/>
          <w:bCs/>
          <w:sz w:val="28"/>
          <w:szCs w:val="28"/>
        </w:rPr>
        <w:t>11760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 w:rsidR="00433947">
        <w:rPr>
          <w:rFonts w:ascii="Times New Roman" w:hAnsi="Times New Roman"/>
          <w:bCs/>
          <w:sz w:val="28"/>
          <w:szCs w:val="28"/>
        </w:rPr>
        <w:t>639</w:t>
      </w:r>
      <w:r w:rsidRPr="00E52AB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52AB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52AB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33947" w:rsidRPr="00433947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</w:t>
      </w:r>
      <w:r w:rsidR="00433947">
        <w:rPr>
          <w:rFonts w:ascii="Times New Roman" w:hAnsi="Times New Roman"/>
          <w:bCs/>
          <w:sz w:val="28"/>
          <w:szCs w:val="28"/>
        </w:rPr>
        <w:t>,</w:t>
      </w:r>
    </w:p>
    <w:p w14:paraId="7615C63B" w14:textId="77D81E11" w:rsidR="002C045E" w:rsidRPr="00CA3588" w:rsidRDefault="00CA3AF7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площади </w:t>
      </w:r>
      <w:r w:rsidR="00433947">
        <w:rPr>
          <w:rFonts w:ascii="Times New Roman" w:hAnsi="Times New Roman"/>
          <w:bCs/>
          <w:sz w:val="28"/>
          <w:szCs w:val="28"/>
        </w:rPr>
        <w:t>646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432CEEBE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</w:t>
      </w:r>
      <w:r w:rsidR="009E61EC">
        <w:rPr>
          <w:rFonts w:ascii="Times New Roman" w:hAnsi="Times New Roman"/>
          <w:bCs/>
          <w:sz w:val="28"/>
          <w:szCs w:val="28"/>
        </w:rPr>
        <w:t>25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2617E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3EC0"/>
    <w:rsid w:val="002B7A43"/>
    <w:rsid w:val="002C045E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75A6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3947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13D1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70B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C5E97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2755F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1EC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3BDF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3588"/>
    <w:rsid w:val="00CA3AF7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2AB8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B7EF2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dcterms:created xsi:type="dcterms:W3CDTF">2024-10-04T13:32:00Z</dcterms:created>
  <dcterms:modified xsi:type="dcterms:W3CDTF">2026-02-02T04:42:00Z</dcterms:modified>
</cp:coreProperties>
</file>